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Step 1: Fill out each reason with a name of someone who loves you.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Step 2: Take this page to each person you named and have them write WHY they love you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Step 3: Put this page where you will see it everyday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If ever you are in danger of harming yourself call each of your reasons or... </w:t>
      </w:r>
      <w:r w:rsidDel="00000000" w:rsidR="00000000" w:rsidRPr="00000000">
        <w:rPr>
          <w:rFonts w:ascii="Calibri" w:cs="Calibri" w:eastAsia="Calibri" w:hAnsi="Calibri"/>
          <w:sz w:val="36"/>
          <w:szCs w:val="36"/>
          <w:highlight w:val="white"/>
          <w:rtl w:val="0"/>
        </w:rPr>
        <w:t xml:space="preserve">1-800-273-8255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144"/>
          <w:szCs w:val="144"/>
        </w:rPr>
      </w:pPr>
      <w:r w:rsidDel="00000000" w:rsidR="00000000" w:rsidRPr="00000000">
        <w:rPr>
          <w:rFonts w:ascii="Permanent Marker" w:cs="Permanent Marker" w:eastAsia="Permanent Marker" w:hAnsi="Permanent Marker"/>
          <w:sz w:val="144"/>
          <w:szCs w:val="144"/>
          <w:rtl w:val="0"/>
        </w:rPr>
        <w:t xml:space="preserve">~Reasons~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ONE: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“All beautiful you are, my darling there is no flaw in you” Song of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Songs 4:7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efef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TWO: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“FEAR NOT for I have redeemed you I have SUMMONED you by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name you are MINE. “ Isaiah 43:1”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THREE: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“Even though I walk through the valley of death I will Fear no evil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for you are with me” Psalm 90:4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FOUR: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“The lowly He sets on high, and those who mourn are lifted to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safety” Job 5:11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FIVE: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“He will yet fill your mouth with laughter and your lips with shouts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of Joy” (Job 8:21)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SIX: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“I will Give you the treasures of Darkness riches stored in secret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places” Isaiah 45:3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SEVEN</w:t>
      </w: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“Take heart, your faith has healed you.” Matthew 9:22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sz w:val="24"/>
          <w:szCs w:val="24"/>
          <w:rtl w:val="0"/>
        </w:rPr>
        <w:t xml:space="preserve">REASON EIGHT: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“We have escaped like a bird out of the hunter’s snare; the snare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Permanent Marker" w:cs="Permanent Marker" w:eastAsia="Permanent Marker" w:hAnsi="Permanent Marker"/>
          <w:color w:val="d9d9d9"/>
          <w:sz w:val="24"/>
          <w:szCs w:val="24"/>
        </w:rPr>
      </w:pPr>
      <w:r w:rsidDel="00000000" w:rsidR="00000000" w:rsidRPr="00000000">
        <w:rPr>
          <w:rFonts w:ascii="Permanent Marker" w:cs="Permanent Marker" w:eastAsia="Permanent Marker" w:hAnsi="Permanent Marker"/>
          <w:color w:val="d9d9d9"/>
          <w:sz w:val="24"/>
          <w:szCs w:val="24"/>
          <w:rtl w:val="0"/>
        </w:rPr>
        <w:t xml:space="preserve">has been broken, we have escaped” (Psalm 124:7)</w:t>
      </w:r>
    </w:p>
    <w:p w:rsidR="00000000" w:rsidDel="00000000" w:rsidP="00000000" w:rsidRDefault="00000000" w:rsidRPr="00000000">
      <w:pPr>
        <w:pBdr/>
        <w:contextualSpacing w:val="0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left"/>
        <w:rPr>
          <w:rFonts w:ascii="Permanent Marker" w:cs="Permanent Marker" w:eastAsia="Permanent Marker" w:hAnsi="Permanent Mark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